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(days) – excluding travel days: </w:t>
      </w:r>
      <w:r w:rsidRPr="005776F5">
        <w:rPr>
          <w:rFonts w:ascii="Verdana" w:hAnsi="Verdana" w:cs="Calibri"/>
          <w:highlight w:val="yellow"/>
          <w:lang w:val="en-GB"/>
        </w:rPr>
        <w:t>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5776F5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8828" w:type="dxa"/>
        <w:tblLook w:val="04A0" w:firstRow="1" w:lastRow="0" w:firstColumn="1" w:lastColumn="0" w:noHBand="0" w:noVBand="1"/>
      </w:tblPr>
      <w:tblGrid>
        <w:gridCol w:w="1555"/>
        <w:gridCol w:w="2856"/>
        <w:gridCol w:w="2279"/>
        <w:gridCol w:w="2138"/>
      </w:tblGrid>
      <w:tr w:rsidR="005776F5" w:rsidRPr="00815777" w14:paraId="0F7D93F9" w14:textId="77777777" w:rsidTr="00292281">
        <w:trPr>
          <w:trHeight w:val="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1852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b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b/>
                <w:color w:val="000000"/>
                <w:sz w:val="20"/>
                <w:lang w:val="en-GB"/>
              </w:rPr>
              <w:t xml:space="preserve">Name </w:t>
            </w:r>
          </w:p>
        </w:tc>
        <w:tc>
          <w:tcPr>
            <w:tcW w:w="7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DF5DA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b/>
                <w:bCs/>
                <w:color w:val="00206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b/>
                <w:bCs/>
                <w:color w:val="002060"/>
                <w:sz w:val="20"/>
                <w:lang w:val="en-GB"/>
              </w:rPr>
              <w:t xml:space="preserve">Yeditepe University </w:t>
            </w:r>
          </w:p>
        </w:tc>
      </w:tr>
      <w:tr w:rsidR="005776F5" w:rsidRPr="00815777" w14:paraId="607003C0" w14:textId="77777777" w:rsidTr="00292281">
        <w:trPr>
          <w:trHeight w:val="55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280E3" w14:textId="77777777" w:rsidR="005776F5" w:rsidRPr="00815777" w:rsidRDefault="005776F5" w:rsidP="00292281">
            <w:pPr>
              <w:spacing w:after="0"/>
              <w:jc w:val="left"/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US"/>
              </w:rPr>
            </w:pPr>
            <w:r w:rsidRPr="00815777"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  <w:endnoteReference w:customMarkFollows="1" w:id="4"/>
              <w:t>E</w:t>
            </w:r>
            <w:r>
              <w:rPr>
                <w:rFonts w:ascii="Calibri" w:hAnsi="Calibri" w:cs="Calibri"/>
                <w:color w:val="0563C1"/>
                <w:sz w:val="22"/>
                <w:szCs w:val="22"/>
                <w:u w:val="single"/>
                <w:lang w:val="en-GB"/>
              </w:rPr>
              <w:t xml:space="preserve">rasmus code[i] 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75E9A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TR ISTANBU21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5277D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Faculty/Department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8D5D4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 </w:t>
            </w:r>
            <w:r w:rsidRPr="00815777">
              <w:rPr>
                <w:rFonts w:ascii="Verdana" w:hAnsi="Verdana" w:cs="Calibri"/>
                <w:color w:val="000000"/>
                <w:sz w:val="20"/>
                <w:highlight w:val="yellow"/>
                <w:lang w:val="en-GB"/>
              </w:rPr>
              <w:t>(Please Indicate Yours)</w:t>
            </w:r>
          </w:p>
        </w:tc>
      </w:tr>
      <w:tr w:rsidR="005776F5" w:rsidRPr="00815777" w14:paraId="1B903DE3" w14:textId="77777777" w:rsidTr="00292281">
        <w:trPr>
          <w:trHeight w:val="47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CBF81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GB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Address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A123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GB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İnönü Mah. Kayışdağı Cad. 326A 26 Ağustos Yerleşimi 34755 Ataşehir İstanbul/Turkey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19D6D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Country/ Country code[ii]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0CAE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Turkey</w:t>
            </w:r>
            <w:r>
              <w:rPr>
                <w:rFonts w:ascii="Verdana" w:hAnsi="Verdana" w:cs="Calibri"/>
                <w:color w:val="000000"/>
                <w:sz w:val="20"/>
                <w:lang w:val="en-GB"/>
              </w:rPr>
              <w:t xml:space="preserve"> /</w:t>
            </w: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 xml:space="preserve"> TR</w:t>
            </w:r>
          </w:p>
        </w:tc>
      </w:tr>
      <w:tr w:rsidR="005776F5" w:rsidRPr="00815777" w14:paraId="44F7A33E" w14:textId="77777777" w:rsidTr="00292281">
        <w:trPr>
          <w:trHeight w:val="625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2FCAB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Contact person name and position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3DF60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International Exchange and Cooperation Office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D22A3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Contact person e-mail / phone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6D355" w14:textId="77777777" w:rsidR="005776F5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GB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 </w:t>
            </w:r>
            <w:r>
              <w:rPr>
                <w:rFonts w:ascii="Verdana" w:hAnsi="Verdana" w:cs="Calibri"/>
                <w:color w:val="000000"/>
                <w:sz w:val="20"/>
                <w:lang w:val="en-GB"/>
              </w:rPr>
              <w:t>globalstudy@</w:t>
            </w:r>
          </w:p>
          <w:p w14:paraId="27E63122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>
              <w:rPr>
                <w:rFonts w:ascii="Verdana" w:hAnsi="Verdana" w:cs="Calibri"/>
                <w:color w:val="000000"/>
                <w:sz w:val="20"/>
                <w:lang w:val="en-GB"/>
              </w:rPr>
              <w:t>yeditepe.edu.tr</w:t>
            </w:r>
          </w:p>
        </w:tc>
      </w:tr>
      <w:tr w:rsidR="005776F5" w:rsidRPr="00815777" w14:paraId="0E6E7545" w14:textId="77777777" w:rsidTr="00292281">
        <w:trPr>
          <w:trHeight w:val="63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5CB5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Type of enterprise: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78E21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>
              <w:rPr>
                <w:rFonts w:ascii="Verdana" w:hAnsi="Verdana" w:cs="Calibri"/>
                <w:color w:val="000000"/>
                <w:sz w:val="20"/>
                <w:lang w:val="en-GB"/>
              </w:rPr>
              <w:t>Higher Education Institution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463ED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Verdana" w:hAnsi="Verdana" w:cs="Calibri"/>
                <w:color w:val="000000"/>
                <w:sz w:val="20"/>
                <w:lang w:val="en-GB"/>
              </w:rPr>
              <w:t>Size of enterprise (if applicable)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5012" w14:textId="77777777" w:rsidR="005776F5" w:rsidRPr="00815777" w:rsidRDefault="005776F5" w:rsidP="00292281">
            <w:pPr>
              <w:spacing w:after="0"/>
              <w:jc w:val="left"/>
              <w:rPr>
                <w:rFonts w:ascii="Verdana" w:hAnsi="Verdana" w:cs="Calibri"/>
                <w:color w:val="000000"/>
                <w:sz w:val="20"/>
                <w:lang w:val="en-US"/>
              </w:rPr>
            </w:pPr>
            <w:r w:rsidRPr="00815777">
              <w:rPr>
                <w:rFonts w:ascii="Segoe UI Symbol" w:hAnsi="Segoe UI Symbol" w:cs="Segoe UI Symbol"/>
                <w:color w:val="000000"/>
                <w:sz w:val="20"/>
                <w:lang w:val="en-GB"/>
              </w:rPr>
              <w:t>☐</w:t>
            </w:r>
            <w:r w:rsidRPr="00815777">
              <w:rPr>
                <w:rFonts w:ascii="Verdana" w:hAnsi="Verdana" w:cs="Segoe UI Symbol"/>
                <w:color w:val="000000"/>
                <w:sz w:val="20"/>
                <w:lang w:val="en-GB"/>
              </w:rPr>
              <w:t>&lt;250 employees</w:t>
            </w:r>
            <w:r w:rsidRPr="00815777">
              <w:rPr>
                <w:rFonts w:ascii="Verdana" w:hAnsi="Verdana" w:cs="Segoe UI Symbol"/>
                <w:color w:val="000000"/>
                <w:sz w:val="20"/>
                <w:lang w:val="en-GB"/>
              </w:rPr>
              <w:br/>
            </w:r>
            <w:r>
              <w:rPr>
                <w:rFonts w:ascii="Segoe UI Symbol" w:hAnsi="Segoe UI Symbol" w:cs="Segoe UI Symbol"/>
                <w:color w:val="000000"/>
                <w:sz w:val="27"/>
                <w:szCs w:val="27"/>
              </w:rPr>
              <w:t>☒</w:t>
            </w:r>
            <w:r w:rsidRPr="00815777">
              <w:rPr>
                <w:rFonts w:ascii="Verdana" w:hAnsi="Verdana" w:cs="Segoe UI Symbol"/>
                <w:color w:val="000000"/>
                <w:sz w:val="20"/>
                <w:lang w:val="en-GB"/>
              </w:rPr>
              <w:t>&gt;250 employees</w:t>
            </w:r>
          </w:p>
        </w:tc>
      </w:tr>
    </w:tbl>
    <w:p w14:paraId="5D1D7B44" w14:textId="77777777" w:rsidR="005776F5" w:rsidRPr="00076EA2" w:rsidRDefault="005776F5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5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563663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563663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Pr="005776F5">
        <w:rPr>
          <w:rFonts w:ascii="Verdana" w:hAnsi="Verdana" w:cs="Calibri"/>
          <w:b/>
          <w:color w:val="002060"/>
          <w:sz w:val="28"/>
          <w:highlight w:val="yellow"/>
          <w:lang w:val="en-GB"/>
        </w:rPr>
        <w:lastRenderedPageBreak/>
        <w:t>Section to be completed 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2C6870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5"/>
              <w:gridCol w:w="3826"/>
              <w:gridCol w:w="2846"/>
            </w:tblGrid>
            <w:tr w:rsidR="005776F5" w:rsidRPr="00815777" w14:paraId="53952C9A" w14:textId="77777777" w:rsidTr="002922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1865" w:type="dxa"/>
                </w:tcPr>
                <w:p w14:paraId="0CC7E3E7" w14:textId="77777777" w:rsidR="005776F5" w:rsidRPr="00815777" w:rsidRDefault="005776F5" w:rsidP="005776F5">
                  <w:pPr>
                    <w:spacing w:after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815777">
                    <w:rPr>
                      <w:rFonts w:ascii="Verdana" w:hAnsi="Verdana" w:cs="Calibri"/>
                      <w:sz w:val="20"/>
                      <w:lang w:val="en-GB"/>
                    </w:rPr>
                    <w:t>Date</w:t>
                  </w:r>
                </w:p>
              </w:tc>
              <w:tc>
                <w:tcPr>
                  <w:tcW w:w="3826" w:type="dxa"/>
                </w:tcPr>
                <w:p w14:paraId="6B7EDDAC" w14:textId="77777777" w:rsidR="005776F5" w:rsidRDefault="005776F5" w:rsidP="005776F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sz w:val="20"/>
                      <w:lang w:val="en-GB"/>
                    </w:rPr>
                    <w:t xml:space="preserve">actıvıty </w:t>
                  </w:r>
                </w:p>
                <w:p w14:paraId="7D0AF7A2" w14:textId="77777777" w:rsidR="005776F5" w:rsidRPr="003D5FE1" w:rsidRDefault="005776F5" w:rsidP="005776F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</w:pPr>
                  <w:r w:rsidRPr="003D5FE1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(PLEASE BE SPECIFIC)</w:t>
                  </w:r>
                </w:p>
              </w:tc>
              <w:tc>
                <w:tcPr>
                  <w:tcW w:w="2846" w:type="dxa"/>
                </w:tcPr>
                <w:p w14:paraId="28CAEE46" w14:textId="77777777" w:rsidR="005776F5" w:rsidRDefault="005776F5" w:rsidP="005776F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815777">
                    <w:rPr>
                      <w:rFonts w:ascii="Verdana" w:hAnsi="Verdana" w:cs="Calibri"/>
                      <w:sz w:val="20"/>
                      <w:lang w:val="en-GB"/>
                    </w:rPr>
                    <w:t xml:space="preserve">Duratıon </w:t>
                  </w:r>
                </w:p>
                <w:p w14:paraId="0C23C6FA" w14:textId="77777777" w:rsidR="005776F5" w:rsidRPr="00815777" w:rsidRDefault="005776F5" w:rsidP="005776F5">
                  <w:pPr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sz w:val="20"/>
                      <w:lang w:val="en-GB"/>
                    </w:rPr>
                  </w:pPr>
                  <w:r w:rsidRPr="003D5FE1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(Hours)</w:t>
                  </w:r>
                </w:p>
              </w:tc>
            </w:tr>
            <w:tr w:rsidR="005776F5" w14:paraId="2D97B5BE" w14:textId="77777777" w:rsidTr="002922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1CDCEA3D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6212D4EA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ARRIVAL</w:t>
                  </w:r>
                </w:p>
              </w:tc>
              <w:tc>
                <w:tcPr>
                  <w:tcW w:w="2846" w:type="dxa"/>
                </w:tcPr>
                <w:p w14:paraId="077EFC0A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5776F5" w14:paraId="3C126F82" w14:textId="77777777" w:rsidTr="0029228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30241703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73939186" w14:textId="77777777" w:rsidR="005776F5" w:rsidRDefault="005776F5" w:rsidP="005776F5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846" w:type="dxa"/>
                </w:tcPr>
                <w:p w14:paraId="7F42ADCC" w14:textId="77777777" w:rsidR="005776F5" w:rsidRDefault="005776F5" w:rsidP="005776F5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5776F5" w14:paraId="1D0687E1" w14:textId="77777777" w:rsidTr="002922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2A4CA692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599EE86F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846" w:type="dxa"/>
                </w:tcPr>
                <w:p w14:paraId="4047C969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5776F5" w14:paraId="5E5DB356" w14:textId="77777777" w:rsidTr="0029228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1E978833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3650CE9D" w14:textId="77777777" w:rsidR="005776F5" w:rsidRDefault="005776F5" w:rsidP="005776F5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846" w:type="dxa"/>
                </w:tcPr>
                <w:p w14:paraId="55133ED1" w14:textId="77777777" w:rsidR="005776F5" w:rsidRDefault="005776F5" w:rsidP="005776F5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5776F5" w14:paraId="6309F676" w14:textId="77777777" w:rsidTr="002922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4BB5DB29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1AA58379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846" w:type="dxa"/>
                </w:tcPr>
                <w:p w14:paraId="5AB168AF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5776F5" w14:paraId="5DB7CA71" w14:textId="77777777" w:rsidTr="0029228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1040F47F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26F067A2" w14:textId="77777777" w:rsidR="005776F5" w:rsidRDefault="005776F5" w:rsidP="005776F5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  <w:tc>
                <w:tcPr>
                  <w:tcW w:w="2846" w:type="dxa"/>
                </w:tcPr>
                <w:p w14:paraId="6FC46DDE" w14:textId="77777777" w:rsidR="005776F5" w:rsidRDefault="005776F5" w:rsidP="005776F5">
                  <w:pPr>
                    <w:spacing w:after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  <w:tr w:rsidR="005776F5" w14:paraId="013EFEDA" w14:textId="77777777" w:rsidTr="002922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65" w:type="dxa"/>
                </w:tcPr>
                <w:p w14:paraId="6EDE475C" w14:textId="77777777" w:rsidR="005776F5" w:rsidRDefault="005776F5" w:rsidP="005776F5">
                  <w:pPr>
                    <w:spacing w:after="120"/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 w:val="0"/>
                      <w:sz w:val="20"/>
                      <w:lang w:val="en-GB"/>
                    </w:rPr>
                    <w:t>__ / ___ /____</w:t>
                  </w:r>
                </w:p>
              </w:tc>
              <w:tc>
                <w:tcPr>
                  <w:tcW w:w="3826" w:type="dxa"/>
                </w:tcPr>
                <w:p w14:paraId="60648D5B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  <w:r>
                    <w:rPr>
                      <w:rFonts w:ascii="Verdana" w:hAnsi="Verdana" w:cs="Calibri"/>
                      <w:b/>
                      <w:sz w:val="20"/>
                      <w:lang w:val="en-GB"/>
                    </w:rPr>
                    <w:t>DEPARTURE</w:t>
                  </w:r>
                </w:p>
              </w:tc>
              <w:tc>
                <w:tcPr>
                  <w:tcW w:w="2846" w:type="dxa"/>
                </w:tcPr>
                <w:p w14:paraId="0C8FBC7F" w14:textId="77777777" w:rsidR="005776F5" w:rsidRDefault="005776F5" w:rsidP="005776F5">
                  <w:pPr>
                    <w:spacing w:after="12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Verdana" w:hAnsi="Verdana" w:cs="Calibri"/>
                      <w:b/>
                      <w:sz w:val="20"/>
                      <w:lang w:val="en-GB"/>
                    </w:rPr>
                  </w:pPr>
                </w:p>
              </w:tc>
            </w:tr>
          </w:tbl>
          <w:p w14:paraId="5D72C5A1" w14:textId="3EA47152" w:rsidR="005776F5" w:rsidRPr="00482A4F" w:rsidRDefault="005776F5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2C6870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5776F5">
        <w:rPr>
          <w:rFonts w:ascii="Verdana" w:hAnsi="Verdana" w:cs="Calibri"/>
          <w:b/>
          <w:color w:val="002060"/>
          <w:sz w:val="20"/>
          <w:highlight w:val="yellow"/>
          <w:lang w:val="en-GB"/>
        </w:rPr>
        <w:t>II.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</w:t>
      </w:r>
      <w:bookmarkStart w:id="0" w:name="_GoBack"/>
      <w:bookmarkEnd w:id="0"/>
      <w:r w:rsidRPr="008F1CA2">
        <w:rPr>
          <w:rFonts w:ascii="Verdana" w:hAnsi="Verdana" w:cs="Calibri"/>
          <w:sz w:val="16"/>
          <w:szCs w:val="16"/>
          <w:lang w:val="en-GB"/>
        </w:rPr>
        <w:t>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2C6870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34EBE1F" w:rsidR="00F550D9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7EE054EB" w14:textId="21EE2C4D" w:rsidR="005776F5" w:rsidRPr="005776F5" w:rsidRDefault="005776F5" w:rsidP="00772741">
            <w:pPr>
              <w:spacing w:before="120" w:after="120"/>
              <w:rPr>
                <w:rFonts w:ascii="Verdana" w:hAnsi="Verdana" w:cs="Calibri"/>
                <w:b/>
                <w:sz w:val="18"/>
                <w:szCs w:val="18"/>
                <w:lang w:val="en-GB"/>
              </w:rPr>
            </w:pPr>
            <w:r w:rsidRPr="003D5FE1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(The head of the academic/administrative unit</w:t>
            </w:r>
            <w:r>
              <w:rPr>
                <w:rFonts w:ascii="Verdana" w:hAnsi="Verdana" w:cs="Calibri"/>
                <w:b/>
                <w:sz w:val="18"/>
                <w:szCs w:val="18"/>
                <w:lang w:val="en-GB"/>
              </w:rPr>
              <w:t xml:space="preserve">. </w:t>
            </w:r>
            <w:r w:rsidRPr="003D5FE1">
              <w:rPr>
                <w:rFonts w:ascii="Verdana" w:hAnsi="Verdana" w:cs="Calibri"/>
                <w:b/>
                <w:sz w:val="18"/>
                <w:szCs w:val="18"/>
                <w:lang w:val="en-GB"/>
              </w:rPr>
              <w:t>Please avoid signatures on behalf)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AC13F" w14:textId="77777777" w:rsidR="00563663" w:rsidRDefault="00563663">
      <w:r>
        <w:separator/>
      </w:r>
    </w:p>
  </w:endnote>
  <w:endnote w:type="continuationSeparator" w:id="0">
    <w:p w14:paraId="2AB0EF88" w14:textId="77777777" w:rsidR="00563663" w:rsidRDefault="00563663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E958A6B" w14:textId="77777777" w:rsidR="005776F5" w:rsidRDefault="005776F5" w:rsidP="005776F5"/>
  </w:endnote>
  <w:endnote w:id="5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76A81CD2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6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5BF83" w14:textId="77777777" w:rsidR="00563663" w:rsidRDefault="00563663">
      <w:r>
        <w:separator/>
      </w:r>
    </w:p>
  </w:footnote>
  <w:footnote w:type="continuationSeparator" w:id="0">
    <w:p w14:paraId="5D231E0D" w14:textId="77777777" w:rsidR="00563663" w:rsidRDefault="00563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2" w14:textId="45ADCB73" w:rsidR="00506408" w:rsidRPr="00495B18" w:rsidRDefault="005776F5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62DA50" wp14:editId="74A1987F">
              <wp:simplePos x="0" y="0"/>
              <wp:positionH relativeFrom="margin">
                <wp:align>left</wp:align>
              </wp:positionH>
              <wp:positionV relativeFrom="paragraph">
                <wp:posOffset>-266449</wp:posOffset>
              </wp:positionV>
              <wp:extent cx="5605145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145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442D" w14:textId="77777777" w:rsidR="005776F5" w:rsidRPr="00AD66BB" w:rsidRDefault="005776F5" w:rsidP="005776F5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Yeditepe University </w:t>
                          </w:r>
                        </w:p>
                        <w:p w14:paraId="74964D4F" w14:textId="77777777" w:rsidR="005776F5" w:rsidRDefault="005776F5" w:rsidP="005776F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Erasmus+Mobility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4520BD2B" w14:textId="77777777" w:rsidR="005776F5" w:rsidRPr="006852C7" w:rsidRDefault="005776F5" w:rsidP="005776F5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81577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 :</w:t>
                          </w: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14060300" w14:textId="77777777" w:rsidR="005776F5" w:rsidRPr="00AD66BB" w:rsidRDefault="005776F5" w:rsidP="005776F5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62DA5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0;margin-top:-21pt;width:441.35pt;height:44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Ye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" filled="f" stroked="f">
              <v:textbox>
                <w:txbxContent>
                  <w:p w14:paraId="337A442D" w14:textId="77777777" w:rsidR="005776F5" w:rsidRPr="00AD66BB" w:rsidRDefault="005776F5" w:rsidP="005776F5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Yeditepe University </w:t>
                    </w:r>
                  </w:p>
                  <w:p w14:paraId="74964D4F" w14:textId="77777777" w:rsidR="005776F5" w:rsidRDefault="005776F5" w:rsidP="005776F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Erasmus+Mobility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4520BD2B" w14:textId="77777777" w:rsidR="005776F5" w:rsidRPr="006852C7" w:rsidRDefault="005776F5" w:rsidP="005776F5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81577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 :</w:t>
                    </w: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14060300" w14:textId="77777777" w:rsidR="005776F5" w:rsidRPr="00AD66BB" w:rsidRDefault="005776F5" w:rsidP="005776F5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0AE3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5B27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3663"/>
    <w:rsid w:val="005655B4"/>
    <w:rsid w:val="00565A17"/>
    <w:rsid w:val="005677CD"/>
    <w:rsid w:val="00570E1C"/>
    <w:rsid w:val="00571903"/>
    <w:rsid w:val="00572343"/>
    <w:rsid w:val="00574B09"/>
    <w:rsid w:val="00576233"/>
    <w:rsid w:val="005776F5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table" w:styleId="PlainTable3">
    <w:name w:val="Plain Table 3"/>
    <w:basedOn w:val="TableNormal"/>
    <w:uiPriority w:val="43"/>
    <w:rsid w:val="005776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B2F82017-75B6-4F24-A819-FEDD9704F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480</Words>
  <Characters>2740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3214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Burcu Atalay Emre</cp:lastModifiedBy>
  <cp:revision>2</cp:revision>
  <cp:lastPrinted>2013-11-06T08:46:00Z</cp:lastPrinted>
  <dcterms:created xsi:type="dcterms:W3CDTF">2023-11-15T10:10:00Z</dcterms:created>
  <dcterms:modified xsi:type="dcterms:W3CDTF">2023-11-15T10:10:00Z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